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A43A" w14:textId="77777777" w:rsidR="00F277AB" w:rsidRPr="003E2240" w:rsidRDefault="00F277AB" w:rsidP="00F277AB">
      <w:pPr>
        <w:pStyle w:val="Rubrik5"/>
      </w:pPr>
      <w:r>
        <w:rPr>
          <w:noProof/>
        </w:rPr>
        <mc:AlternateContent>
          <mc:Choice Requires="wps">
            <w:drawing>
              <wp:anchor distT="0" distB="0" distL="114300" distR="114300" simplePos="0" relativeHeight="251660288" behindDoc="1" locked="0" layoutInCell="1" allowOverlap="1" wp14:anchorId="41C685B3" wp14:editId="7803FB3E">
                <wp:simplePos x="0" y="0"/>
                <wp:positionH relativeFrom="column">
                  <wp:posOffset>4515485</wp:posOffset>
                </wp:positionH>
                <wp:positionV relativeFrom="paragraph">
                  <wp:posOffset>43815</wp:posOffset>
                </wp:positionV>
                <wp:extent cx="909320" cy="285750"/>
                <wp:effectExtent l="5080" t="10160" r="9525" b="889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285750"/>
                        </a:xfrm>
                        <a:prstGeom prst="rect">
                          <a:avLst/>
                        </a:prstGeom>
                        <a:solidFill>
                          <a:srgbClr val="FFFFFF"/>
                        </a:solidFill>
                        <a:ln w="9525">
                          <a:solidFill>
                            <a:srgbClr val="000000"/>
                          </a:solidFill>
                          <a:miter lim="800000"/>
                          <a:headEnd/>
                          <a:tailEnd/>
                        </a:ln>
                      </wps:spPr>
                      <wps:txbx>
                        <w:txbxContent>
                          <w:p w14:paraId="01552EDB" w14:textId="77777777" w:rsidR="00F03FE7" w:rsidRPr="00A17378" w:rsidRDefault="00F03FE7" w:rsidP="00F277AB">
                            <w:pPr>
                              <w:rPr>
                                <w:sz w:val="28"/>
                                <w:szCs w:val="28"/>
                              </w:rPr>
                            </w:pPr>
                            <w:r>
                              <w:rPr>
                                <w:sz w:val="28"/>
                                <w:szCs w:val="28"/>
                              </w:rPr>
                              <w:t>S</w:t>
                            </w:r>
                            <w:r w:rsidRPr="00A17378">
                              <w:rPr>
                                <w:sz w:val="28"/>
                                <w:szCs w:val="28"/>
                              </w:rPr>
                              <w:t>.</w:t>
                            </w:r>
                            <w:r>
                              <w:rPr>
                                <w:sz w:val="28"/>
                                <w:szCs w:val="28"/>
                              </w:rPr>
                              <w:t>1</w:t>
                            </w:r>
                            <w:r w:rsidRPr="00A17378">
                              <w:rPr>
                                <w:sz w:val="28"/>
                                <w:szCs w:val="28"/>
                              </w:rPr>
                              <w:t>.</w:t>
                            </w:r>
                            <w:r>
                              <w:rPr>
                                <w:sz w:val="28"/>
                                <w:szCs w:val="28"/>
                              </w:rPr>
                              <w:t>3</w:t>
                            </w:r>
                            <w:r w:rsidRPr="00A17378">
                              <w:rPr>
                                <w:sz w:val="28"/>
                                <w:szCs w:val="28"/>
                              </w:rPr>
                              <w:t>.</w:t>
                            </w:r>
                            <w:r>
                              <w:rPr>
                                <w:sz w:val="28"/>
                                <w:szCs w:val="28"/>
                              </w:rPr>
                              <w:t>03</w:t>
                            </w:r>
                          </w:p>
                        </w:txbxContent>
                      </wps:txbx>
                      <wps:bodyPr rot="0" vert="horz" wrap="square" lIns="91440" tIns="4572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C685B3" id="_x0000_t202" coordsize="21600,21600" o:spt="202" path="m,l,21600r21600,l21600,xe">
                <v:stroke joinstyle="miter"/>
                <v:path gradientshapeok="t" o:connecttype="rect"/>
              </v:shapetype>
              <v:shape id="Text Box 6" o:spid="_x0000_s1026" type="#_x0000_t202" style="position:absolute;margin-left:355.55pt;margin-top:3.45pt;width:71.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">
                <v:textbox inset=",,,.3mm">
                  <w:txbxContent>
                    <w:p w14:paraId="01552EDB" w14:textId="77777777" w:rsidR="00F03FE7" w:rsidRPr="00A17378" w:rsidRDefault="00F03FE7" w:rsidP="00F277AB">
                      <w:pPr>
                        <w:rPr>
                          <w:sz w:val="28"/>
                          <w:szCs w:val="28"/>
                        </w:rPr>
                      </w:pPr>
                      <w:r>
                        <w:rPr>
                          <w:sz w:val="28"/>
                          <w:szCs w:val="28"/>
                        </w:rPr>
                        <w:t>S</w:t>
                      </w:r>
                      <w:r w:rsidRPr="00A17378">
                        <w:rPr>
                          <w:sz w:val="28"/>
                          <w:szCs w:val="28"/>
                        </w:rPr>
                        <w:t>.</w:t>
                      </w:r>
                      <w:r>
                        <w:rPr>
                          <w:sz w:val="28"/>
                          <w:szCs w:val="28"/>
                        </w:rPr>
                        <w:t>1</w:t>
                      </w:r>
                      <w:r w:rsidRPr="00A17378">
                        <w:rPr>
                          <w:sz w:val="28"/>
                          <w:szCs w:val="28"/>
                        </w:rPr>
                        <w:t>.</w:t>
                      </w:r>
                      <w:r>
                        <w:rPr>
                          <w:sz w:val="28"/>
                          <w:szCs w:val="28"/>
                        </w:rPr>
                        <w:t>3</w:t>
                      </w:r>
                      <w:r w:rsidRPr="00A17378">
                        <w:rPr>
                          <w:sz w:val="28"/>
                          <w:szCs w:val="28"/>
                        </w:rPr>
                        <w:t>.</w:t>
                      </w:r>
                      <w:r>
                        <w:rPr>
                          <w:sz w:val="28"/>
                          <w:szCs w:val="28"/>
                        </w:rPr>
                        <w:t>03</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4BCA63D9" wp14:editId="2E654C15">
                <wp:simplePos x="0" y="0"/>
                <wp:positionH relativeFrom="column">
                  <wp:posOffset>5424805</wp:posOffset>
                </wp:positionH>
                <wp:positionV relativeFrom="paragraph">
                  <wp:posOffset>43815</wp:posOffset>
                </wp:positionV>
                <wp:extent cx="800100" cy="285750"/>
                <wp:effectExtent l="9525" t="10160" r="9525"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chemeClr val="accent6">
                            <a:lumMod val="100000"/>
                            <a:lumOff val="0"/>
                          </a:schemeClr>
                        </a:solidFill>
                        <a:ln w="9525">
                          <a:solidFill>
                            <a:srgbClr val="000000"/>
                          </a:solidFill>
                          <a:miter lim="800000"/>
                          <a:headEnd/>
                          <a:tailEnd/>
                        </a:ln>
                      </wps:spPr>
                      <wps:txbx>
                        <w:txbxContent>
                          <w:p w14:paraId="7D8B75AC" w14:textId="4A64A741" w:rsidR="00F03FE7" w:rsidRPr="00F277AB" w:rsidRDefault="00F03FE7" w:rsidP="00F277AB">
                            <w:pPr>
                              <w:rPr>
                                <w:position w:val="-6"/>
                                <w:sz w:val="28"/>
                                <w:szCs w:val="28"/>
                                <w:vertAlign w:val="superscript"/>
                              </w:rPr>
                            </w:pPr>
                            <w:r>
                              <w:rPr>
                                <w:position w:val="-6"/>
                                <w:sz w:val="28"/>
                                <w:szCs w:val="28"/>
                                <w:vertAlign w:val="superscript"/>
                              </w:rPr>
                              <w:t>Utgåva 2.0</w:t>
                            </w:r>
                            <w:r w:rsidR="00ED3B7E">
                              <w:rPr>
                                <w:position w:val="-6"/>
                                <w:sz w:val="28"/>
                                <w:szCs w:val="28"/>
                                <w:vertAlign w:val="superscript"/>
                              </w:rPr>
                              <w:t>4</w:t>
                            </w:r>
                          </w:p>
                        </w:txbxContent>
                      </wps:txbx>
                      <wps:bodyPr rot="0" vert="horz" wrap="square" lIns="91440" tIns="45720" rIns="9144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A63D9" id="Text Box 5" o:spid="_x0000_s1027" type="#_x0000_t202" style="position:absolute;margin-left:427.15pt;margin-top:3.45pt;width:63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" fillcolor="#f79646 [3209]">
                <v:textbox inset=",,,.3mm">
                  <w:txbxContent>
                    <w:p w14:paraId="7D8B75AC" w14:textId="4A64A741" w:rsidR="00F03FE7" w:rsidRPr="00F277AB" w:rsidRDefault="00F03FE7" w:rsidP="00F277AB">
                      <w:pPr>
                        <w:rPr>
                          <w:position w:val="-6"/>
                          <w:sz w:val="28"/>
                          <w:szCs w:val="28"/>
                          <w:vertAlign w:val="superscript"/>
                        </w:rPr>
                      </w:pPr>
                      <w:r>
                        <w:rPr>
                          <w:position w:val="-6"/>
                          <w:sz w:val="28"/>
                          <w:szCs w:val="28"/>
                          <w:vertAlign w:val="superscript"/>
                        </w:rPr>
                        <w:t>Utgåva 2.0</w:t>
                      </w:r>
                      <w:r w:rsidR="00ED3B7E">
                        <w:rPr>
                          <w:position w:val="-6"/>
                          <w:sz w:val="28"/>
                          <w:szCs w:val="28"/>
                          <w:vertAlign w:val="superscript"/>
                        </w:rPr>
                        <w:t>4</w:t>
                      </w:r>
                    </w:p>
                  </w:txbxContent>
                </v:textbox>
              </v:shape>
            </w:pict>
          </mc:Fallback>
        </mc:AlternateContent>
      </w:r>
    </w:p>
    <w:p w14:paraId="62CB492B" w14:textId="77777777" w:rsidR="00F277AB" w:rsidRPr="003E2240" w:rsidRDefault="005771F5" w:rsidP="00F277AB">
      <w:pPr>
        <w:rPr>
          <w:rFonts w:ascii="Calibri" w:hAnsi="Calibri"/>
          <w:sz w:val="18"/>
          <w:szCs w:val="18"/>
        </w:rPr>
      </w:pPr>
      <w:r>
        <w:rPr>
          <w:noProof/>
        </w:rPr>
        <mc:AlternateContent>
          <mc:Choice Requires="wps">
            <w:drawing>
              <wp:anchor distT="0" distB="0" distL="114300" distR="114300" simplePos="0" relativeHeight="251662336" behindDoc="0" locked="0" layoutInCell="1" allowOverlap="1" wp14:anchorId="7F2489B5" wp14:editId="37C3DAEB">
                <wp:simplePos x="0" y="0"/>
                <wp:positionH relativeFrom="column">
                  <wp:posOffset>5429250</wp:posOffset>
                </wp:positionH>
                <wp:positionV relativeFrom="paragraph">
                  <wp:posOffset>13335</wp:posOffset>
                </wp:positionV>
                <wp:extent cx="800100" cy="285750"/>
                <wp:effectExtent l="0" t="0" r="19050" b="19050"/>
                <wp:wrapNone/>
                <wp:docPr id="690" name="Rektangel 690"/>
                <wp:cNvGraphicFramePr/>
                <a:graphic xmlns:a="http://schemas.openxmlformats.org/drawingml/2006/main">
                  <a:graphicData uri="http://schemas.microsoft.com/office/word/2010/wordprocessingShape">
                    <wps:wsp>
                      <wps:cNvSpPr/>
                      <wps:spPr>
                        <a:xfrm>
                          <a:off x="0" y="0"/>
                          <a:ext cx="800100" cy="285750"/>
                        </a:xfrm>
                        <a:prstGeom prst="rect">
                          <a:avLst/>
                        </a:prstGeom>
                        <a:solidFill>
                          <a:schemeClr val="accent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58DC2" w14:textId="5410DFCC" w:rsidR="00F03FE7" w:rsidRDefault="00F03FE7" w:rsidP="005771F5">
                            <w:pPr>
                              <w:jc w:val="center"/>
                              <w:rPr>
                                <w:rFonts w:asciiTheme="majorHAnsi" w:hAnsiTheme="majorHAnsi"/>
                                <w:color w:val="000000" w:themeColor="text1"/>
                                <w:sz w:val="18"/>
                                <w:szCs w:val="18"/>
                              </w:rPr>
                            </w:pPr>
                            <w:r>
                              <w:rPr>
                                <w:rFonts w:asciiTheme="majorHAnsi" w:hAnsiTheme="majorHAnsi"/>
                                <w:color w:val="000000" w:themeColor="text1"/>
                                <w:sz w:val="18"/>
                                <w:szCs w:val="18"/>
                              </w:rPr>
                              <w:t>20</w:t>
                            </w:r>
                            <w:r w:rsidR="000F2225">
                              <w:rPr>
                                <w:rFonts w:asciiTheme="majorHAnsi" w:hAnsiTheme="majorHAnsi"/>
                                <w:color w:val="000000" w:themeColor="text1"/>
                                <w:sz w:val="18"/>
                                <w:szCs w:val="18"/>
                              </w:rPr>
                              <w:t>2</w:t>
                            </w:r>
                            <w:r w:rsidR="000445F4">
                              <w:rPr>
                                <w:rFonts w:asciiTheme="majorHAnsi" w:hAnsiTheme="majorHAnsi"/>
                                <w:color w:val="000000" w:themeColor="text1"/>
                                <w:sz w:val="18"/>
                                <w:szCs w:val="18"/>
                              </w:rPr>
                              <w:t>4</w:t>
                            </w:r>
                            <w:r w:rsidRPr="002545B5">
                              <w:rPr>
                                <w:rFonts w:asciiTheme="majorHAnsi" w:hAnsiTheme="majorHAnsi"/>
                                <w:color w:val="000000" w:themeColor="text1"/>
                                <w:sz w:val="18"/>
                                <w:szCs w:val="18"/>
                              </w:rPr>
                              <w:t>-</w:t>
                            </w:r>
                            <w:r w:rsidR="000F2225">
                              <w:rPr>
                                <w:rFonts w:asciiTheme="majorHAnsi" w:hAnsiTheme="majorHAnsi"/>
                                <w:color w:val="000000" w:themeColor="text1"/>
                                <w:sz w:val="18"/>
                                <w:szCs w:val="18"/>
                              </w:rPr>
                              <w:t>0</w:t>
                            </w:r>
                            <w:r w:rsidR="000445F4">
                              <w:rPr>
                                <w:rFonts w:asciiTheme="majorHAnsi" w:hAnsiTheme="majorHAnsi"/>
                                <w:color w:val="000000" w:themeColor="text1"/>
                                <w:sz w:val="18"/>
                                <w:szCs w:val="18"/>
                              </w:rPr>
                              <w:t>8</w:t>
                            </w:r>
                            <w:r w:rsidRPr="002545B5">
                              <w:rPr>
                                <w:rFonts w:asciiTheme="majorHAnsi" w:hAnsiTheme="majorHAnsi"/>
                                <w:color w:val="000000" w:themeColor="text1"/>
                                <w:sz w:val="18"/>
                                <w:szCs w:val="18"/>
                              </w:rPr>
                              <w:t>-</w:t>
                            </w:r>
                            <w:r w:rsidR="000445F4">
                              <w:rPr>
                                <w:rFonts w:asciiTheme="majorHAnsi" w:hAnsiTheme="majorHAnsi"/>
                                <w:color w:val="000000" w:themeColor="text1"/>
                                <w:sz w:val="18"/>
                                <w:szCs w:val="18"/>
                              </w:rPr>
                              <w:t>06</w:t>
                            </w:r>
                          </w:p>
                          <w:p w14:paraId="41624178" w14:textId="77777777" w:rsidR="000445F4" w:rsidRPr="002545B5" w:rsidRDefault="000445F4" w:rsidP="005771F5">
                            <w:pPr>
                              <w:jc w:val="center"/>
                              <w:rPr>
                                <w:rFonts w:asciiTheme="majorHAnsi" w:hAnsiTheme="majorHAnsi"/>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489B5" id="Rektangel 690" o:spid="_x0000_s1028" style="position:absolute;margin-left:427.5pt;margin-top:1.05pt;width:63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" fillcolor="#f79646 [3209]" strokecolor="black [3213]" strokeweight="1pt">
                <v:textbox>
                  <w:txbxContent>
                    <w:p w14:paraId="0B058DC2" w14:textId="5410DFCC" w:rsidR="00F03FE7" w:rsidRDefault="00F03FE7" w:rsidP="005771F5">
                      <w:pPr>
                        <w:jc w:val="center"/>
                        <w:rPr>
                          <w:rFonts w:asciiTheme="majorHAnsi" w:hAnsiTheme="majorHAnsi"/>
                          <w:color w:val="000000" w:themeColor="text1"/>
                          <w:sz w:val="18"/>
                          <w:szCs w:val="18"/>
                        </w:rPr>
                      </w:pPr>
                      <w:r>
                        <w:rPr>
                          <w:rFonts w:asciiTheme="majorHAnsi" w:hAnsiTheme="majorHAnsi"/>
                          <w:color w:val="000000" w:themeColor="text1"/>
                          <w:sz w:val="18"/>
                          <w:szCs w:val="18"/>
                        </w:rPr>
                        <w:t>20</w:t>
                      </w:r>
                      <w:r w:rsidR="000F2225">
                        <w:rPr>
                          <w:rFonts w:asciiTheme="majorHAnsi" w:hAnsiTheme="majorHAnsi"/>
                          <w:color w:val="000000" w:themeColor="text1"/>
                          <w:sz w:val="18"/>
                          <w:szCs w:val="18"/>
                        </w:rPr>
                        <w:t>2</w:t>
                      </w:r>
                      <w:r w:rsidR="000445F4">
                        <w:rPr>
                          <w:rFonts w:asciiTheme="majorHAnsi" w:hAnsiTheme="majorHAnsi"/>
                          <w:color w:val="000000" w:themeColor="text1"/>
                          <w:sz w:val="18"/>
                          <w:szCs w:val="18"/>
                        </w:rPr>
                        <w:t>4</w:t>
                      </w:r>
                      <w:r w:rsidRPr="002545B5">
                        <w:rPr>
                          <w:rFonts w:asciiTheme="majorHAnsi" w:hAnsiTheme="majorHAnsi"/>
                          <w:color w:val="000000" w:themeColor="text1"/>
                          <w:sz w:val="18"/>
                          <w:szCs w:val="18"/>
                        </w:rPr>
                        <w:t>-</w:t>
                      </w:r>
                      <w:r w:rsidR="000F2225">
                        <w:rPr>
                          <w:rFonts w:asciiTheme="majorHAnsi" w:hAnsiTheme="majorHAnsi"/>
                          <w:color w:val="000000" w:themeColor="text1"/>
                          <w:sz w:val="18"/>
                          <w:szCs w:val="18"/>
                        </w:rPr>
                        <w:t>0</w:t>
                      </w:r>
                      <w:r w:rsidR="000445F4">
                        <w:rPr>
                          <w:rFonts w:asciiTheme="majorHAnsi" w:hAnsiTheme="majorHAnsi"/>
                          <w:color w:val="000000" w:themeColor="text1"/>
                          <w:sz w:val="18"/>
                          <w:szCs w:val="18"/>
                        </w:rPr>
                        <w:t>8</w:t>
                      </w:r>
                      <w:r w:rsidRPr="002545B5">
                        <w:rPr>
                          <w:rFonts w:asciiTheme="majorHAnsi" w:hAnsiTheme="majorHAnsi"/>
                          <w:color w:val="000000" w:themeColor="text1"/>
                          <w:sz w:val="18"/>
                          <w:szCs w:val="18"/>
                        </w:rPr>
                        <w:t>-</w:t>
                      </w:r>
                      <w:r w:rsidR="000445F4">
                        <w:rPr>
                          <w:rFonts w:asciiTheme="majorHAnsi" w:hAnsiTheme="majorHAnsi"/>
                          <w:color w:val="000000" w:themeColor="text1"/>
                          <w:sz w:val="18"/>
                          <w:szCs w:val="18"/>
                        </w:rPr>
                        <w:t>06</w:t>
                      </w:r>
                    </w:p>
                    <w:p w14:paraId="41624178" w14:textId="77777777" w:rsidR="000445F4" w:rsidRPr="002545B5" w:rsidRDefault="000445F4" w:rsidP="005771F5">
                      <w:pPr>
                        <w:jc w:val="center"/>
                        <w:rPr>
                          <w:rFonts w:asciiTheme="majorHAnsi" w:hAnsiTheme="majorHAnsi"/>
                          <w:color w:val="000000" w:themeColor="text1"/>
                          <w:sz w:val="18"/>
                          <w:szCs w:val="18"/>
                        </w:rPr>
                      </w:pPr>
                    </w:p>
                  </w:txbxContent>
                </v:textbox>
              </v:rect>
            </w:pict>
          </mc:Fallback>
        </mc:AlternateContent>
      </w:r>
      <w:r w:rsidR="00F277AB">
        <w:rPr>
          <w:rFonts w:ascii="Calibri" w:hAnsi="Calibri"/>
          <w:b/>
          <w:bCs/>
          <w:sz w:val="18"/>
          <w:szCs w:val="18"/>
        </w:rPr>
        <w:tab/>
      </w:r>
      <w:r w:rsidR="00F277AB">
        <w:rPr>
          <w:rFonts w:ascii="Calibri" w:hAnsi="Calibri"/>
          <w:b/>
          <w:bCs/>
          <w:sz w:val="18"/>
          <w:szCs w:val="18"/>
        </w:rPr>
        <w:tab/>
      </w:r>
      <w:r w:rsidR="00F277AB">
        <w:rPr>
          <w:rFonts w:ascii="Calibri" w:hAnsi="Calibri"/>
          <w:b/>
          <w:bCs/>
          <w:sz w:val="18"/>
          <w:szCs w:val="18"/>
        </w:rPr>
        <w:tab/>
      </w:r>
      <w:r w:rsidR="00F277AB">
        <w:rPr>
          <w:rFonts w:ascii="Calibri" w:hAnsi="Calibri"/>
          <w:b/>
          <w:bCs/>
          <w:sz w:val="18"/>
          <w:szCs w:val="18"/>
        </w:rPr>
        <w:tab/>
      </w:r>
      <w:r w:rsidR="00F277AB">
        <w:rPr>
          <w:rFonts w:ascii="Calibri" w:hAnsi="Calibri"/>
          <w:b/>
          <w:bCs/>
          <w:sz w:val="18"/>
          <w:szCs w:val="18"/>
        </w:rPr>
        <w:tab/>
      </w:r>
    </w:p>
    <w:p w14:paraId="2BC2D974" w14:textId="77777777" w:rsidR="00F03FE7" w:rsidRPr="00F03FE7" w:rsidRDefault="00F03FE7" w:rsidP="00F03FE7">
      <w:pPr>
        <w:pStyle w:val="Rubrik"/>
        <w:spacing w:before="240"/>
        <w:jc w:val="center"/>
        <w:rPr>
          <w:color w:val="auto"/>
        </w:rPr>
      </w:pPr>
      <w:r>
        <w:rPr>
          <w:color w:val="auto"/>
        </w:rPr>
        <w:t>Värdegrund -</w:t>
      </w:r>
      <w:r w:rsidRPr="00686D0C">
        <w:rPr>
          <w:color w:val="auto"/>
        </w:rPr>
        <w:t xml:space="preserve"> </w:t>
      </w:r>
      <w:r w:rsidR="00F277AB" w:rsidRPr="00686D0C">
        <w:rPr>
          <w:color w:val="auto"/>
        </w:rPr>
        <w:t>Arbetsmiljöpolicy</w:t>
      </w:r>
    </w:p>
    <w:p w14:paraId="6D1D0104" w14:textId="193E5CE2" w:rsidR="009252BA" w:rsidRDefault="00F03FE7" w:rsidP="00D7638B">
      <w:pPr>
        <w:pStyle w:val="Liststycke"/>
        <w:numPr>
          <w:ilvl w:val="0"/>
          <w:numId w:val="6"/>
        </w:numPr>
        <w:spacing w:before="240"/>
        <w:rPr>
          <w:color w:val="000000" w:themeColor="text1"/>
        </w:rPr>
      </w:pPr>
      <w:r w:rsidRPr="00F03FE7">
        <w:rPr>
          <w:color w:val="000000" w:themeColor="text1"/>
        </w:rPr>
        <w:t>Vår verksamhet kännetecknas av hög kvalitet och bedrivs i ändamålsenliga lokaler som är anpassade för våra behov och hålls tillgängliga för alla medarbetare.</w:t>
      </w:r>
    </w:p>
    <w:p w14:paraId="0CBCFA68" w14:textId="77777777" w:rsidR="00D7638B" w:rsidRPr="00D7638B" w:rsidRDefault="00D7638B" w:rsidP="00D7638B">
      <w:pPr>
        <w:pStyle w:val="Liststycke"/>
        <w:spacing w:before="240"/>
        <w:rPr>
          <w:color w:val="000000" w:themeColor="text1"/>
          <w:sz w:val="16"/>
          <w:szCs w:val="16"/>
        </w:rPr>
      </w:pPr>
    </w:p>
    <w:p w14:paraId="48DF1650" w14:textId="77777777" w:rsidR="00D7638B" w:rsidRDefault="00F03FE7" w:rsidP="00D7638B">
      <w:pPr>
        <w:pStyle w:val="Liststycke"/>
        <w:numPr>
          <w:ilvl w:val="0"/>
          <w:numId w:val="6"/>
        </w:numPr>
        <w:spacing w:before="240" w:after="0"/>
        <w:rPr>
          <w:color w:val="000000" w:themeColor="text1"/>
        </w:rPr>
      </w:pPr>
      <w:r w:rsidRPr="00F03FE7">
        <w:rPr>
          <w:color w:val="000000" w:themeColor="text1"/>
        </w:rPr>
        <w:t>Vi eftersträvar att hålla hög kvalitet på vår arbetsmiljö så våra medarbetare, som är vår viktigaste resurs, erbjuds en säker arbetsmiljö där alla kan trivas och kan mötas.</w:t>
      </w:r>
    </w:p>
    <w:p w14:paraId="3167CD2F" w14:textId="77777777" w:rsidR="00D7638B" w:rsidRPr="00D7638B" w:rsidRDefault="00D7638B" w:rsidP="00D7638B">
      <w:pPr>
        <w:spacing w:after="0"/>
        <w:rPr>
          <w:color w:val="000000" w:themeColor="text1"/>
          <w:sz w:val="16"/>
          <w:szCs w:val="16"/>
        </w:rPr>
      </w:pPr>
    </w:p>
    <w:p w14:paraId="412769FF" w14:textId="2A18B4B7" w:rsidR="00695742" w:rsidRDefault="00695742" w:rsidP="00250CC3">
      <w:pPr>
        <w:pStyle w:val="Liststycke"/>
        <w:numPr>
          <w:ilvl w:val="0"/>
          <w:numId w:val="6"/>
        </w:numPr>
        <w:spacing w:after="0"/>
        <w:rPr>
          <w:color w:val="000000" w:themeColor="text1"/>
        </w:rPr>
      </w:pPr>
      <w:r>
        <w:rPr>
          <w:color w:val="000000" w:themeColor="text1"/>
        </w:rPr>
        <w:t>Alla medarbetare skall ha erforderlig kunskap och ha tillgång till resurser som krävs för att kunna fullfölja tilldelade arbeten. Vi eftersträvar en KASAM (känsla av sammanhang) i de arbeten som produceras i företaget</w:t>
      </w:r>
    </w:p>
    <w:p w14:paraId="09176116" w14:textId="77777777" w:rsidR="00250CC3" w:rsidRPr="00250CC3" w:rsidRDefault="00250CC3" w:rsidP="00250CC3">
      <w:pPr>
        <w:spacing w:after="0"/>
        <w:rPr>
          <w:color w:val="000000" w:themeColor="text1"/>
          <w:sz w:val="16"/>
          <w:szCs w:val="16"/>
        </w:rPr>
      </w:pPr>
    </w:p>
    <w:p w14:paraId="73A276A4" w14:textId="087E164F" w:rsidR="005B2019" w:rsidRDefault="00F03FE7" w:rsidP="00D7638B">
      <w:pPr>
        <w:pStyle w:val="Liststycke"/>
        <w:numPr>
          <w:ilvl w:val="0"/>
          <w:numId w:val="6"/>
        </w:numPr>
        <w:spacing w:after="0"/>
        <w:rPr>
          <w:color w:val="000000" w:themeColor="text1"/>
        </w:rPr>
      </w:pPr>
      <w:r w:rsidRPr="00F03FE7">
        <w:rPr>
          <w:color w:val="000000" w:themeColor="text1"/>
        </w:rPr>
        <w:t xml:space="preserve">Arbetsmiljön ska vara möjlig att påverka för den enskilda medarbetaren och vi följer lagar och regler gällande jämställdhet, diskriminering och arbetsmiljö. </w:t>
      </w:r>
    </w:p>
    <w:p w14:paraId="763760E8" w14:textId="24F33BD7" w:rsidR="00F03FE7" w:rsidRPr="005B2019" w:rsidRDefault="00F03FE7" w:rsidP="005B2019">
      <w:pPr>
        <w:spacing w:after="0"/>
        <w:ind w:firstLine="720"/>
        <w:rPr>
          <w:color w:val="000000" w:themeColor="text1"/>
        </w:rPr>
      </w:pPr>
      <w:r w:rsidRPr="005B2019">
        <w:rPr>
          <w:color w:val="000000" w:themeColor="text1"/>
        </w:rPr>
        <w:t xml:space="preserve">Vi </w:t>
      </w:r>
      <w:r w:rsidR="00700420">
        <w:rPr>
          <w:color w:val="000000" w:themeColor="text1"/>
        </w:rPr>
        <w:t>arbetar utifrån</w:t>
      </w:r>
      <w:r w:rsidR="008C4E01">
        <w:rPr>
          <w:color w:val="000000" w:themeColor="text1"/>
        </w:rPr>
        <w:t xml:space="preserve"> vår</w:t>
      </w:r>
      <w:r w:rsidRPr="005B2019">
        <w:rPr>
          <w:color w:val="000000" w:themeColor="text1"/>
        </w:rPr>
        <w:t xml:space="preserve"> jämställdhetspolicy.</w:t>
      </w:r>
    </w:p>
    <w:p w14:paraId="458DA682" w14:textId="77777777" w:rsidR="00D7638B" w:rsidRPr="00D7638B" w:rsidRDefault="00D7638B" w:rsidP="00D7638B">
      <w:pPr>
        <w:spacing w:after="0"/>
        <w:rPr>
          <w:color w:val="000000" w:themeColor="text1"/>
          <w:sz w:val="16"/>
          <w:szCs w:val="16"/>
        </w:rPr>
      </w:pPr>
    </w:p>
    <w:p w14:paraId="66399760" w14:textId="77A4AC26" w:rsidR="00F03FE7" w:rsidRDefault="00F03FE7" w:rsidP="00EB48DB">
      <w:pPr>
        <w:pStyle w:val="Liststycke"/>
        <w:numPr>
          <w:ilvl w:val="0"/>
          <w:numId w:val="6"/>
        </w:numPr>
        <w:spacing w:after="0"/>
        <w:rPr>
          <w:color w:val="000000" w:themeColor="text1"/>
        </w:rPr>
      </w:pPr>
      <w:r w:rsidRPr="00F03FE7">
        <w:rPr>
          <w:color w:val="000000" w:themeColor="text1"/>
        </w:rPr>
        <w:t xml:space="preserve">Vi erbjuder en etiskt hållbar arbetsmiljö. </w:t>
      </w:r>
      <w:r w:rsidR="00A43ED6">
        <w:rPr>
          <w:color w:val="000000" w:themeColor="text1"/>
        </w:rPr>
        <w:t xml:space="preserve">Vi visar respekt till varandra och har respekt för varandras arbetsuppgifter. </w:t>
      </w:r>
      <w:r w:rsidRPr="00F03FE7">
        <w:rPr>
          <w:color w:val="000000" w:themeColor="text1"/>
        </w:rPr>
        <w:t>Vi accepterar inte kränkande särbehandling</w:t>
      </w:r>
      <w:r w:rsidR="00BF7D08">
        <w:rPr>
          <w:color w:val="000000" w:themeColor="text1"/>
        </w:rPr>
        <w:t xml:space="preserve"> </w:t>
      </w:r>
      <w:r w:rsidRPr="00F03FE7">
        <w:rPr>
          <w:color w:val="000000" w:themeColor="text1"/>
        </w:rPr>
        <w:t xml:space="preserve">och vi arbetar för att förebygga och omgående hantera frågor runt detta. </w:t>
      </w:r>
    </w:p>
    <w:p w14:paraId="4A712906" w14:textId="77777777" w:rsidR="00D7638B" w:rsidRPr="00EB48DB" w:rsidRDefault="00D7638B" w:rsidP="00EB48DB">
      <w:pPr>
        <w:spacing w:after="0"/>
        <w:rPr>
          <w:color w:val="000000" w:themeColor="text1"/>
          <w:sz w:val="16"/>
          <w:szCs w:val="16"/>
        </w:rPr>
      </w:pPr>
    </w:p>
    <w:p w14:paraId="723F9B46" w14:textId="77777777" w:rsidR="00F03FE7" w:rsidRDefault="00F03FE7" w:rsidP="00EB48DB">
      <w:pPr>
        <w:pStyle w:val="Liststycke"/>
        <w:numPr>
          <w:ilvl w:val="0"/>
          <w:numId w:val="6"/>
        </w:numPr>
        <w:spacing w:after="0"/>
        <w:rPr>
          <w:color w:val="000000" w:themeColor="text1"/>
        </w:rPr>
      </w:pPr>
      <w:r w:rsidRPr="00F03FE7">
        <w:rPr>
          <w:color w:val="000000" w:themeColor="text1"/>
        </w:rPr>
        <w:t>Vi ansvarar gemensamt för att skapa ett positivt arbetsklimat där alla känner delaktighet. Detta gör vi genom att ta ansvar för att vårt bemötande och beteende påverkar omgivningen på ett kamratligt och konstruktivt sätt.</w:t>
      </w:r>
    </w:p>
    <w:p w14:paraId="0D34D34E" w14:textId="77777777" w:rsidR="00EB48DB" w:rsidRPr="00EB48DB" w:rsidRDefault="00EB48DB" w:rsidP="00EB48DB">
      <w:pPr>
        <w:spacing w:after="0"/>
        <w:rPr>
          <w:color w:val="000000" w:themeColor="text1"/>
          <w:sz w:val="16"/>
          <w:szCs w:val="16"/>
        </w:rPr>
      </w:pPr>
    </w:p>
    <w:p w14:paraId="3E9B0904" w14:textId="77777777" w:rsidR="00F03FE7" w:rsidRDefault="00F03FE7" w:rsidP="00EB48DB">
      <w:pPr>
        <w:pStyle w:val="Liststycke"/>
        <w:numPr>
          <w:ilvl w:val="0"/>
          <w:numId w:val="6"/>
        </w:numPr>
        <w:spacing w:after="0"/>
        <w:rPr>
          <w:color w:val="000000" w:themeColor="text1"/>
        </w:rPr>
      </w:pPr>
      <w:r w:rsidRPr="00F03FE7">
        <w:rPr>
          <w:color w:val="000000" w:themeColor="text1"/>
        </w:rPr>
        <w:t>Arbetsmiljöarbete är en naturlig del av vår verksamhetsplanering. Varje medarbetare ansvarar för att föra fram frågor och synpunkter gällande förbättringar och förändringar till rätt person och i rätt forum. På så sätt tar vi gemensamt ansvar för att ständigt jobba för en bra och hållbar arbetsmiljö.</w:t>
      </w:r>
    </w:p>
    <w:p w14:paraId="5CB5A256" w14:textId="77777777" w:rsidR="00EB48DB" w:rsidRPr="00EB48DB" w:rsidRDefault="00EB48DB" w:rsidP="00EB48DB">
      <w:pPr>
        <w:pStyle w:val="Liststycke"/>
        <w:spacing w:after="0"/>
        <w:rPr>
          <w:color w:val="000000" w:themeColor="text1"/>
          <w:sz w:val="16"/>
          <w:szCs w:val="16"/>
        </w:rPr>
      </w:pPr>
    </w:p>
    <w:p w14:paraId="05D708C0" w14:textId="77777777" w:rsidR="005B2019" w:rsidRDefault="00F03FE7" w:rsidP="005B2019">
      <w:pPr>
        <w:pStyle w:val="Liststycke"/>
        <w:numPr>
          <w:ilvl w:val="0"/>
          <w:numId w:val="6"/>
        </w:numPr>
        <w:spacing w:after="0"/>
        <w:rPr>
          <w:color w:val="000000" w:themeColor="text1"/>
        </w:rPr>
      </w:pPr>
      <w:r w:rsidRPr="00F03FE7">
        <w:rPr>
          <w:color w:val="000000" w:themeColor="text1"/>
        </w:rPr>
        <w:t xml:space="preserve">Varje medarbetare ansvarar för att nyttja sin effektiva arbetstid så bra som möjligt och följa givna regler för raster, vila och pauser. </w:t>
      </w:r>
    </w:p>
    <w:p w14:paraId="7672A3C7" w14:textId="77777777" w:rsidR="005B2019" w:rsidRDefault="00F03FE7" w:rsidP="005B2019">
      <w:pPr>
        <w:spacing w:after="0"/>
        <w:ind w:firstLine="720"/>
        <w:rPr>
          <w:color w:val="000000" w:themeColor="text1"/>
        </w:rPr>
      </w:pPr>
      <w:r w:rsidRPr="005B2019">
        <w:rPr>
          <w:color w:val="000000" w:themeColor="text1"/>
        </w:rPr>
        <w:t xml:space="preserve">Frånvaro och avvikelser rapporteras enligt givet tidrapporteringssystem. </w:t>
      </w:r>
    </w:p>
    <w:p w14:paraId="3F21ACD0" w14:textId="4BFE50E8" w:rsidR="00F03FE7" w:rsidRPr="005B2019" w:rsidRDefault="00F03FE7" w:rsidP="00ED3B7E">
      <w:pPr>
        <w:spacing w:after="0"/>
        <w:ind w:firstLine="720"/>
        <w:rPr>
          <w:color w:val="000000" w:themeColor="text1"/>
        </w:rPr>
      </w:pPr>
      <w:r w:rsidRPr="005B2019">
        <w:rPr>
          <w:color w:val="000000" w:themeColor="text1"/>
        </w:rPr>
        <w:t>Mer information finns i vår rehabpolicy.</w:t>
      </w:r>
    </w:p>
    <w:p w14:paraId="09EF6CCD" w14:textId="77777777" w:rsidR="00EB48DB" w:rsidRPr="00EB48DB" w:rsidRDefault="00EB48DB" w:rsidP="00EB48DB">
      <w:pPr>
        <w:pStyle w:val="Liststycke"/>
        <w:rPr>
          <w:color w:val="000000" w:themeColor="text1"/>
          <w:sz w:val="16"/>
          <w:szCs w:val="16"/>
        </w:rPr>
      </w:pPr>
    </w:p>
    <w:p w14:paraId="412DA1A8" w14:textId="70E8E295" w:rsidR="00F03FE7" w:rsidRPr="00F03FE7" w:rsidRDefault="00F03FE7" w:rsidP="00D7638B">
      <w:pPr>
        <w:pStyle w:val="Liststycke"/>
        <w:numPr>
          <w:ilvl w:val="0"/>
          <w:numId w:val="6"/>
        </w:numPr>
        <w:spacing w:before="240" w:after="160"/>
        <w:rPr>
          <w:color w:val="000000" w:themeColor="text1"/>
        </w:rPr>
      </w:pPr>
      <w:r w:rsidRPr="00F03FE7">
        <w:rPr>
          <w:color w:val="000000" w:themeColor="text1"/>
        </w:rPr>
        <w:t xml:space="preserve">Varje upplevelse av avvikelse från vår </w:t>
      </w:r>
      <w:r w:rsidR="00395AD9">
        <w:rPr>
          <w:color w:val="000000" w:themeColor="text1"/>
        </w:rPr>
        <w:t>verksamhets</w:t>
      </w:r>
      <w:r w:rsidRPr="00F03FE7">
        <w:rPr>
          <w:color w:val="000000" w:themeColor="text1"/>
        </w:rPr>
        <w:t xml:space="preserve">bok och arbetsmiljöpolicy följer vår </w:t>
      </w:r>
      <w:r w:rsidR="00D83B6A">
        <w:rPr>
          <w:color w:val="000000" w:themeColor="text1"/>
        </w:rPr>
        <w:t>process avseende</w:t>
      </w:r>
      <w:r w:rsidRPr="00F03FE7">
        <w:rPr>
          <w:color w:val="000000" w:themeColor="text1"/>
        </w:rPr>
        <w:t xml:space="preserve"> avvikelser. Alla medarbetare i organisationen kan aktivera denna process genom att </w:t>
      </w:r>
      <w:r w:rsidR="00395AD9">
        <w:rPr>
          <w:color w:val="000000" w:themeColor="text1"/>
        </w:rPr>
        <w:t xml:space="preserve">anmäla ärendet till </w:t>
      </w:r>
      <w:r w:rsidRPr="00F03FE7">
        <w:rPr>
          <w:color w:val="000000" w:themeColor="text1"/>
        </w:rPr>
        <w:t>sin närmaste chef</w:t>
      </w:r>
      <w:r w:rsidR="00395AD9">
        <w:rPr>
          <w:color w:val="000000" w:themeColor="text1"/>
        </w:rPr>
        <w:t>,</w:t>
      </w:r>
      <w:r w:rsidRPr="00F03FE7">
        <w:rPr>
          <w:color w:val="000000" w:themeColor="text1"/>
        </w:rPr>
        <w:t xml:space="preserve"> som därefter </w:t>
      </w:r>
      <w:r w:rsidR="00395AD9">
        <w:rPr>
          <w:color w:val="000000" w:themeColor="text1"/>
        </w:rPr>
        <w:t xml:space="preserve">ser till att </w:t>
      </w:r>
      <w:r w:rsidR="004C4C09">
        <w:rPr>
          <w:color w:val="000000" w:themeColor="text1"/>
        </w:rPr>
        <w:t>avvikelsen</w:t>
      </w:r>
      <w:r w:rsidR="00395AD9">
        <w:rPr>
          <w:color w:val="000000" w:themeColor="text1"/>
        </w:rPr>
        <w:t xml:space="preserve"> </w:t>
      </w:r>
      <w:r w:rsidRPr="00F03FE7">
        <w:rPr>
          <w:color w:val="000000" w:themeColor="text1"/>
        </w:rPr>
        <w:t>dokumenteras</w:t>
      </w:r>
      <w:r w:rsidR="00F6312B">
        <w:rPr>
          <w:color w:val="000000" w:themeColor="text1"/>
        </w:rPr>
        <w:t xml:space="preserve"> </w:t>
      </w:r>
      <w:r w:rsidR="000176EC">
        <w:rPr>
          <w:color w:val="000000" w:themeColor="text1"/>
        </w:rPr>
        <w:t>och redovisas</w:t>
      </w:r>
      <w:r w:rsidRPr="00F03FE7">
        <w:rPr>
          <w:color w:val="000000" w:themeColor="text1"/>
        </w:rPr>
        <w:t>.</w:t>
      </w:r>
    </w:p>
    <w:p w14:paraId="0E9F71D1" w14:textId="77777777" w:rsidR="00F03FE7" w:rsidRPr="00F03FE7" w:rsidRDefault="00F03FE7" w:rsidP="00D7638B">
      <w:pPr>
        <w:pStyle w:val="Liststycke"/>
        <w:spacing w:after="160"/>
        <w:rPr>
          <w:color w:val="000000" w:themeColor="text1"/>
        </w:rPr>
      </w:pPr>
    </w:p>
    <w:p w14:paraId="15DE12DB" w14:textId="77777777" w:rsidR="00F05D15" w:rsidRPr="00F03FE7" w:rsidRDefault="00F05D15" w:rsidP="00F05D15">
      <w:pPr>
        <w:ind w:left="360"/>
        <w:rPr>
          <w:bCs/>
          <w:color w:val="000000" w:themeColor="text1"/>
        </w:rPr>
      </w:pPr>
    </w:p>
    <w:p w14:paraId="638A0AA0" w14:textId="77777777" w:rsidR="00301373" w:rsidRPr="00F277AB" w:rsidRDefault="00301373" w:rsidP="00F277AB"/>
    <w:sectPr w:rsidR="00301373" w:rsidRPr="00F277AB" w:rsidSect="0030137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D4D0" w14:textId="77777777" w:rsidR="00441C82" w:rsidRDefault="00441C82" w:rsidP="00E53EA5">
      <w:pPr>
        <w:spacing w:after="0" w:line="240" w:lineRule="auto"/>
      </w:pPr>
      <w:r>
        <w:separator/>
      </w:r>
    </w:p>
  </w:endnote>
  <w:endnote w:type="continuationSeparator" w:id="0">
    <w:p w14:paraId="425AC542" w14:textId="77777777" w:rsidR="00441C82" w:rsidRDefault="00441C82" w:rsidP="00E5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A7F6" w14:textId="77777777" w:rsidR="002A045A" w:rsidRDefault="002A04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1241" w14:textId="615CB380" w:rsidR="00F03FE7" w:rsidRDefault="00F03F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A39C" w14:textId="77777777" w:rsidR="002A045A" w:rsidRDefault="002A0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7BAB" w14:textId="77777777" w:rsidR="00441C82" w:rsidRDefault="00441C82" w:rsidP="00E53EA5">
      <w:pPr>
        <w:spacing w:after="0" w:line="240" w:lineRule="auto"/>
      </w:pPr>
      <w:r>
        <w:separator/>
      </w:r>
    </w:p>
  </w:footnote>
  <w:footnote w:type="continuationSeparator" w:id="0">
    <w:p w14:paraId="36AABAB8" w14:textId="77777777" w:rsidR="00441C82" w:rsidRDefault="00441C82" w:rsidP="00E53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4719" w14:textId="77777777" w:rsidR="002A045A" w:rsidRDefault="002A04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7666" w14:textId="77777777" w:rsidR="00F03FE7" w:rsidRDefault="00F03FE7" w:rsidP="002D2963">
    <w:r>
      <w:rPr>
        <w:noProof/>
      </w:rPr>
      <mc:AlternateContent>
        <mc:Choice Requires="wps">
          <w:drawing>
            <wp:anchor distT="0" distB="0" distL="114300" distR="114300" simplePos="0" relativeHeight="251665408" behindDoc="0" locked="0" layoutInCell="1" allowOverlap="1" wp14:anchorId="40110FBF" wp14:editId="6995DB24">
              <wp:simplePos x="0" y="0"/>
              <wp:positionH relativeFrom="column">
                <wp:posOffset>-684530</wp:posOffset>
              </wp:positionH>
              <wp:positionV relativeFrom="paragraph">
                <wp:posOffset>321945</wp:posOffset>
              </wp:positionV>
              <wp:extent cx="7000240" cy="87630"/>
              <wp:effectExtent l="95250" t="38100" r="0" b="121920"/>
              <wp:wrapNone/>
              <wp:docPr id="13" name="Rektangel med rundade hör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240" cy="87630"/>
                      </a:xfrm>
                      <a:prstGeom prst="roundRect">
                        <a:avLst/>
                      </a:prstGeom>
                      <a:solidFill>
                        <a:srgbClr val="F79646"/>
                      </a:solidFill>
                      <a:ln w="25400" cap="flat" cmpd="sng" algn="ctr">
                        <a:solidFill>
                          <a:srgbClr val="F79646">
                            <a:shade val="50000"/>
                          </a:srgbClr>
                        </a:solidFill>
                        <a:prstDash val="solid"/>
                      </a:ln>
                      <a:effectLst>
                        <a:outerShdw blurRad="50800" dist="38100" dir="8100000" algn="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C7C24" id="Rektangel med rundade hörn 13" o:spid="_x0000_s1026" style="position:absolute;margin-left:-53.9pt;margin-top:25.35pt;width:551.2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" fillcolor="#f79646" strokecolor="#b66d31" strokeweight="2pt">
              <v:shadow on="t" color="black" opacity="26214f" origin=".5,-.5" offset="-.74836mm,.74836mm"/>
              <v:path arrowok="t"/>
            </v:roundrect>
          </w:pict>
        </mc:Fallback>
      </mc:AlternateContent>
    </w:r>
    <w:r w:rsidRPr="002D2963">
      <w:rPr>
        <w:noProof/>
      </w:rPr>
      <w:drawing>
        <wp:anchor distT="0" distB="0" distL="114300" distR="114300" simplePos="0" relativeHeight="251664384" behindDoc="0" locked="0" layoutInCell="1" allowOverlap="1" wp14:anchorId="3504DC3B" wp14:editId="16818958">
          <wp:simplePos x="0" y="0"/>
          <wp:positionH relativeFrom="column">
            <wp:posOffset>-90170</wp:posOffset>
          </wp:positionH>
          <wp:positionV relativeFrom="paragraph">
            <wp:posOffset>-334010</wp:posOffset>
          </wp:positionV>
          <wp:extent cx="3351530" cy="636270"/>
          <wp:effectExtent l="0" t="0" r="1270" b="0"/>
          <wp:wrapNone/>
          <wp:docPr id="3" name="Bildobjekt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calhost/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351530"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963">
      <w:rPr>
        <w:noProof/>
      </w:rPr>
      <w:drawing>
        <wp:anchor distT="0" distB="0" distL="114300" distR="114300" simplePos="0" relativeHeight="251666432" behindDoc="0" locked="0" layoutInCell="1" allowOverlap="1" wp14:anchorId="027EBA82" wp14:editId="52C5AFEB">
          <wp:simplePos x="0" y="0"/>
          <wp:positionH relativeFrom="column">
            <wp:posOffset>-250190</wp:posOffset>
          </wp:positionH>
          <wp:positionV relativeFrom="paragraph">
            <wp:posOffset>-40640</wp:posOffset>
          </wp:positionV>
          <wp:extent cx="509905" cy="566420"/>
          <wp:effectExtent l="0" t="0" r="4445" b="5080"/>
          <wp:wrapNone/>
          <wp:docPr id="14" name="Bild 12" descr="http://localhost/images/ss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ocalhost/images/ssr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9905"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963">
      <w:rPr>
        <w:noProof/>
      </w:rPr>
      <w:drawing>
        <wp:anchor distT="0" distB="0" distL="114300" distR="114300" simplePos="0" relativeHeight="251667456" behindDoc="0" locked="0" layoutInCell="1" allowOverlap="1" wp14:anchorId="04FAA80A" wp14:editId="1F0D2DB3">
          <wp:simplePos x="0" y="0"/>
          <wp:positionH relativeFrom="column">
            <wp:posOffset>6102985</wp:posOffset>
          </wp:positionH>
          <wp:positionV relativeFrom="paragraph">
            <wp:posOffset>-216535</wp:posOffset>
          </wp:positionV>
          <wp:extent cx="461010" cy="789940"/>
          <wp:effectExtent l="0" t="0" r="0" b="0"/>
          <wp:wrapNone/>
          <wp:docPr id="15" name="Bild 8" descr="http://localhost/images/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ocalhost/images/prin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010" cy="789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CCC6" w14:textId="77777777" w:rsidR="002A045A" w:rsidRDefault="002A04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01D"/>
    <w:multiLevelType w:val="hybridMultilevel"/>
    <w:tmpl w:val="9F809068"/>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0915B0"/>
    <w:multiLevelType w:val="hybridMultilevel"/>
    <w:tmpl w:val="339A0EF0"/>
    <w:lvl w:ilvl="0" w:tplc="041D000F">
      <w:start w:val="6"/>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40553DA0"/>
    <w:multiLevelType w:val="hybridMultilevel"/>
    <w:tmpl w:val="727EB684"/>
    <w:lvl w:ilvl="0" w:tplc="0568BF5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1AA46A7"/>
    <w:multiLevelType w:val="hybridMultilevel"/>
    <w:tmpl w:val="7A7A0C2C"/>
    <w:lvl w:ilvl="0" w:tplc="041D000F">
      <w:start w:val="1"/>
      <w:numFmt w:val="decimal"/>
      <w:lvlText w:val="%1."/>
      <w:lvlJc w:val="left"/>
      <w:pPr>
        <w:tabs>
          <w:tab w:val="num" w:pos="360"/>
        </w:tabs>
        <w:ind w:left="360" w:hanging="360"/>
      </w:pPr>
    </w:lvl>
    <w:lvl w:ilvl="1" w:tplc="041D0001">
      <w:start w:val="1"/>
      <w:numFmt w:val="bullet"/>
      <w:lvlText w:val=""/>
      <w:lvlJc w:val="left"/>
      <w:pPr>
        <w:tabs>
          <w:tab w:val="num" w:pos="1080"/>
        </w:tabs>
        <w:ind w:left="1080" w:hanging="360"/>
      </w:pPr>
      <w:rPr>
        <w:rFonts w:ascii="Symbol" w:hAnsi="Symbol" w:hint="default"/>
      </w:rPr>
    </w:lvl>
    <w:lvl w:ilvl="2" w:tplc="041D001B">
      <w:start w:val="1"/>
      <w:numFmt w:val="lowerRoman"/>
      <w:lvlText w:val="%3."/>
      <w:lvlJc w:val="right"/>
      <w:pPr>
        <w:tabs>
          <w:tab w:val="num" w:pos="1800"/>
        </w:tabs>
        <w:ind w:left="1800" w:hanging="18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4" w15:restartNumberingAfterBreak="0">
    <w:nsid w:val="4B7761BB"/>
    <w:multiLevelType w:val="hybridMultilevel"/>
    <w:tmpl w:val="F9F82108"/>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B10313"/>
    <w:multiLevelType w:val="hybridMultilevel"/>
    <w:tmpl w:val="20E8E68E"/>
    <w:lvl w:ilvl="0" w:tplc="041D000D">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5673163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997770">
    <w:abstractNumId w:val="1"/>
  </w:num>
  <w:num w:numId="3" w16cid:durableId="196356605">
    <w:abstractNumId w:val="0"/>
  </w:num>
  <w:num w:numId="4" w16cid:durableId="1868566371">
    <w:abstractNumId w:val="4"/>
  </w:num>
  <w:num w:numId="5" w16cid:durableId="108859478">
    <w:abstractNumId w:val="2"/>
  </w:num>
  <w:num w:numId="6" w16cid:durableId="155347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A5"/>
    <w:rsid w:val="000176EC"/>
    <w:rsid w:val="000177AA"/>
    <w:rsid w:val="000445F4"/>
    <w:rsid w:val="00057E08"/>
    <w:rsid w:val="000F2225"/>
    <w:rsid w:val="0011248F"/>
    <w:rsid w:val="0011354F"/>
    <w:rsid w:val="00192A62"/>
    <w:rsid w:val="001A7502"/>
    <w:rsid w:val="001D02D0"/>
    <w:rsid w:val="0023692F"/>
    <w:rsid w:val="00250CC3"/>
    <w:rsid w:val="002A045A"/>
    <w:rsid w:val="002A7DB7"/>
    <w:rsid w:val="002D2963"/>
    <w:rsid w:val="002E6A15"/>
    <w:rsid w:val="002F4D24"/>
    <w:rsid w:val="00301373"/>
    <w:rsid w:val="00395AD9"/>
    <w:rsid w:val="00414D88"/>
    <w:rsid w:val="00432754"/>
    <w:rsid w:val="00441C82"/>
    <w:rsid w:val="00463FEE"/>
    <w:rsid w:val="004A1762"/>
    <w:rsid w:val="004C4C09"/>
    <w:rsid w:val="005176CA"/>
    <w:rsid w:val="00553C2E"/>
    <w:rsid w:val="005771F5"/>
    <w:rsid w:val="00595B60"/>
    <w:rsid w:val="005B2019"/>
    <w:rsid w:val="005E6C4A"/>
    <w:rsid w:val="00602198"/>
    <w:rsid w:val="00681C02"/>
    <w:rsid w:val="00695742"/>
    <w:rsid w:val="00700420"/>
    <w:rsid w:val="00715FF1"/>
    <w:rsid w:val="0072732B"/>
    <w:rsid w:val="00795C2D"/>
    <w:rsid w:val="007B53BE"/>
    <w:rsid w:val="00803291"/>
    <w:rsid w:val="00841AF8"/>
    <w:rsid w:val="008C4E01"/>
    <w:rsid w:val="00915DCC"/>
    <w:rsid w:val="009252BA"/>
    <w:rsid w:val="009A6286"/>
    <w:rsid w:val="009B5058"/>
    <w:rsid w:val="00A17378"/>
    <w:rsid w:val="00A365B3"/>
    <w:rsid w:val="00A43ED6"/>
    <w:rsid w:val="00A9437A"/>
    <w:rsid w:val="00AC7023"/>
    <w:rsid w:val="00AF0D99"/>
    <w:rsid w:val="00B023EE"/>
    <w:rsid w:val="00BB0691"/>
    <w:rsid w:val="00BC15F6"/>
    <w:rsid w:val="00BF7D08"/>
    <w:rsid w:val="00C12708"/>
    <w:rsid w:val="00C7500D"/>
    <w:rsid w:val="00C9706A"/>
    <w:rsid w:val="00CD3B84"/>
    <w:rsid w:val="00CE1405"/>
    <w:rsid w:val="00D36010"/>
    <w:rsid w:val="00D7638B"/>
    <w:rsid w:val="00D839EF"/>
    <w:rsid w:val="00D83B6A"/>
    <w:rsid w:val="00E22459"/>
    <w:rsid w:val="00E53EA5"/>
    <w:rsid w:val="00E95CB2"/>
    <w:rsid w:val="00EA4CF8"/>
    <w:rsid w:val="00EB48DB"/>
    <w:rsid w:val="00ED3B7E"/>
    <w:rsid w:val="00EE71CC"/>
    <w:rsid w:val="00F03FE7"/>
    <w:rsid w:val="00F05D15"/>
    <w:rsid w:val="00F277AB"/>
    <w:rsid w:val="00F605C7"/>
    <w:rsid w:val="00F6312B"/>
    <w:rsid w:val="00FF6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9C6117"/>
  <w15:docId w15:val="{171B9338-A2E8-43CB-8215-1D86E1FC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12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1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C12708"/>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C12708"/>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C12708"/>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C1270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C1270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C1270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C1270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E53E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53EA5"/>
  </w:style>
  <w:style w:type="paragraph" w:styleId="Sidfot">
    <w:name w:val="footer"/>
    <w:basedOn w:val="Normal"/>
    <w:link w:val="SidfotChar"/>
    <w:uiPriority w:val="99"/>
    <w:unhideWhenUsed/>
    <w:rsid w:val="00E53E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53EA5"/>
  </w:style>
  <w:style w:type="paragraph" w:styleId="Ballongtext">
    <w:name w:val="Balloon Text"/>
    <w:basedOn w:val="Normal"/>
    <w:link w:val="BallongtextChar"/>
    <w:uiPriority w:val="99"/>
    <w:semiHidden/>
    <w:unhideWhenUsed/>
    <w:rsid w:val="00E53EA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3EA5"/>
    <w:rPr>
      <w:rFonts w:ascii="Tahoma" w:hAnsi="Tahoma" w:cs="Tahoma"/>
      <w:sz w:val="16"/>
      <w:szCs w:val="16"/>
    </w:rPr>
  </w:style>
  <w:style w:type="paragraph" w:styleId="Rubrik">
    <w:name w:val="Title"/>
    <w:basedOn w:val="Normal"/>
    <w:next w:val="Normal"/>
    <w:link w:val="RubrikChar"/>
    <w:uiPriority w:val="10"/>
    <w:qFormat/>
    <w:rsid w:val="00C127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12708"/>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C12708"/>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C12708"/>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C12708"/>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C12708"/>
    <w:rPr>
      <w:rFonts w:asciiTheme="majorHAnsi" w:eastAsiaTheme="majorEastAsia" w:hAnsiTheme="majorHAnsi" w:cstheme="majorBidi"/>
      <w:color w:val="243F60" w:themeColor="accent1" w:themeShade="7F"/>
    </w:rPr>
  </w:style>
  <w:style w:type="character" w:customStyle="1" w:styleId="Rubrik1Char">
    <w:name w:val="Rubrik 1 Char"/>
    <w:basedOn w:val="Standardstycketeckensnitt"/>
    <w:link w:val="Rubrik1"/>
    <w:uiPriority w:val="9"/>
    <w:rsid w:val="00C12708"/>
    <w:rPr>
      <w:rFonts w:asciiTheme="majorHAnsi" w:eastAsiaTheme="majorEastAsia" w:hAnsiTheme="majorHAnsi" w:cstheme="majorBidi"/>
      <w:b/>
      <w:bCs/>
      <w:color w:val="365F91" w:themeColor="accent1" w:themeShade="BF"/>
      <w:sz w:val="28"/>
      <w:szCs w:val="28"/>
    </w:rPr>
  </w:style>
  <w:style w:type="paragraph" w:styleId="Fotnotstext">
    <w:name w:val="footnote text"/>
    <w:basedOn w:val="Normal"/>
    <w:link w:val="FotnotstextChar"/>
    <w:semiHidden/>
    <w:rsid w:val="00BB0691"/>
    <w:pPr>
      <w:spacing w:after="0" w:line="240" w:lineRule="auto"/>
    </w:pPr>
    <w:rPr>
      <w:rFonts w:ascii="Times New Roman" w:eastAsia="Times New Roman" w:hAnsi="Times New Roman" w:cs="Times New Roman"/>
      <w:sz w:val="20"/>
      <w:szCs w:val="20"/>
    </w:rPr>
  </w:style>
  <w:style w:type="character" w:customStyle="1" w:styleId="FotnotstextChar">
    <w:name w:val="Fotnotstext Char"/>
    <w:basedOn w:val="Standardstycketeckensnitt"/>
    <w:link w:val="Fotnotstext"/>
    <w:semiHidden/>
    <w:rsid w:val="00BB0691"/>
    <w:rPr>
      <w:rFonts w:ascii="Times New Roman" w:eastAsia="Times New Roman" w:hAnsi="Times New Roman" w:cs="Times New Roman"/>
      <w:sz w:val="20"/>
      <w:szCs w:val="20"/>
      <w:lang w:eastAsia="sv-SE"/>
    </w:rPr>
  </w:style>
  <w:style w:type="character" w:styleId="Fotnotsreferens">
    <w:name w:val="footnote reference"/>
    <w:basedOn w:val="Standardstycketeckensnitt"/>
    <w:semiHidden/>
    <w:rsid w:val="00BB0691"/>
    <w:rPr>
      <w:vertAlign w:val="superscript"/>
    </w:rPr>
  </w:style>
  <w:style w:type="paragraph" w:styleId="Liststycke">
    <w:name w:val="List Paragraph"/>
    <w:basedOn w:val="Normal"/>
    <w:uiPriority w:val="34"/>
    <w:qFormat/>
    <w:rsid w:val="00C12708"/>
    <w:pPr>
      <w:ind w:left="720"/>
      <w:contextualSpacing/>
    </w:pPr>
  </w:style>
  <w:style w:type="character" w:customStyle="1" w:styleId="Rubrik6Char">
    <w:name w:val="Rubrik 6 Char"/>
    <w:basedOn w:val="Standardstycketeckensnitt"/>
    <w:link w:val="Rubrik6"/>
    <w:uiPriority w:val="9"/>
    <w:rsid w:val="00C12708"/>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rsid w:val="00C12708"/>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rsid w:val="00C12708"/>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rsid w:val="00C12708"/>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C12708"/>
    <w:pPr>
      <w:spacing w:line="240" w:lineRule="auto"/>
    </w:pPr>
    <w:rPr>
      <w:b/>
      <w:bCs/>
      <w:color w:val="4F81BD" w:themeColor="accent1"/>
      <w:sz w:val="18"/>
      <w:szCs w:val="18"/>
    </w:rPr>
  </w:style>
  <w:style w:type="paragraph" w:styleId="Underrubrik">
    <w:name w:val="Subtitle"/>
    <w:basedOn w:val="Normal"/>
    <w:next w:val="Normal"/>
    <w:link w:val="UnderrubrikChar"/>
    <w:uiPriority w:val="11"/>
    <w:qFormat/>
    <w:rsid w:val="00C127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C12708"/>
    <w:rPr>
      <w:rFonts w:asciiTheme="majorHAnsi" w:eastAsiaTheme="majorEastAsia" w:hAnsiTheme="majorHAnsi" w:cstheme="majorBidi"/>
      <w:i/>
      <w:iCs/>
      <w:color w:val="4F81BD" w:themeColor="accent1"/>
      <w:spacing w:val="15"/>
      <w:sz w:val="24"/>
      <w:szCs w:val="24"/>
    </w:rPr>
  </w:style>
  <w:style w:type="character" w:styleId="Stark">
    <w:name w:val="Strong"/>
    <w:basedOn w:val="Standardstycketeckensnitt"/>
    <w:uiPriority w:val="22"/>
    <w:qFormat/>
    <w:rsid w:val="00C12708"/>
    <w:rPr>
      <w:b/>
      <w:bCs/>
    </w:rPr>
  </w:style>
  <w:style w:type="character" w:styleId="Betoning">
    <w:name w:val="Emphasis"/>
    <w:basedOn w:val="Standardstycketeckensnitt"/>
    <w:uiPriority w:val="20"/>
    <w:qFormat/>
    <w:rsid w:val="00C12708"/>
    <w:rPr>
      <w:i/>
      <w:iCs/>
    </w:rPr>
  </w:style>
  <w:style w:type="paragraph" w:styleId="Ingetavstnd">
    <w:name w:val="No Spacing"/>
    <w:uiPriority w:val="1"/>
    <w:qFormat/>
    <w:rsid w:val="00C12708"/>
    <w:pPr>
      <w:spacing w:after="0" w:line="240" w:lineRule="auto"/>
    </w:pPr>
  </w:style>
  <w:style w:type="paragraph" w:styleId="Citat">
    <w:name w:val="Quote"/>
    <w:basedOn w:val="Normal"/>
    <w:next w:val="Normal"/>
    <w:link w:val="CitatChar"/>
    <w:uiPriority w:val="29"/>
    <w:qFormat/>
    <w:rsid w:val="00C12708"/>
    <w:rPr>
      <w:i/>
      <w:iCs/>
      <w:color w:val="000000" w:themeColor="text1"/>
    </w:rPr>
  </w:style>
  <w:style w:type="character" w:customStyle="1" w:styleId="CitatChar">
    <w:name w:val="Citat Char"/>
    <w:basedOn w:val="Standardstycketeckensnitt"/>
    <w:link w:val="Citat"/>
    <w:uiPriority w:val="29"/>
    <w:rsid w:val="00C12708"/>
    <w:rPr>
      <w:i/>
      <w:iCs/>
      <w:color w:val="000000" w:themeColor="text1"/>
    </w:rPr>
  </w:style>
  <w:style w:type="paragraph" w:styleId="Starktcitat">
    <w:name w:val="Intense Quote"/>
    <w:basedOn w:val="Normal"/>
    <w:next w:val="Normal"/>
    <w:link w:val="StarktcitatChar"/>
    <w:uiPriority w:val="30"/>
    <w:qFormat/>
    <w:rsid w:val="00C12708"/>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C12708"/>
    <w:rPr>
      <w:b/>
      <w:bCs/>
      <w:i/>
      <w:iCs/>
      <w:color w:val="4F81BD" w:themeColor="accent1"/>
    </w:rPr>
  </w:style>
  <w:style w:type="character" w:styleId="Diskretbetoning">
    <w:name w:val="Subtle Emphasis"/>
    <w:basedOn w:val="Standardstycketeckensnitt"/>
    <w:uiPriority w:val="19"/>
    <w:qFormat/>
    <w:rsid w:val="00C12708"/>
    <w:rPr>
      <w:i/>
      <w:iCs/>
      <w:color w:val="808080" w:themeColor="text1" w:themeTint="7F"/>
    </w:rPr>
  </w:style>
  <w:style w:type="character" w:styleId="Starkbetoning">
    <w:name w:val="Intense Emphasis"/>
    <w:basedOn w:val="Standardstycketeckensnitt"/>
    <w:uiPriority w:val="21"/>
    <w:qFormat/>
    <w:rsid w:val="00C12708"/>
    <w:rPr>
      <w:b/>
      <w:bCs/>
      <w:i/>
      <w:iCs/>
      <w:color w:val="4F81BD" w:themeColor="accent1"/>
    </w:rPr>
  </w:style>
  <w:style w:type="character" w:styleId="Diskretreferens">
    <w:name w:val="Subtle Reference"/>
    <w:basedOn w:val="Standardstycketeckensnitt"/>
    <w:uiPriority w:val="31"/>
    <w:qFormat/>
    <w:rsid w:val="00C12708"/>
    <w:rPr>
      <w:smallCaps/>
      <w:color w:val="C0504D" w:themeColor="accent2"/>
      <w:u w:val="single"/>
    </w:rPr>
  </w:style>
  <w:style w:type="character" w:styleId="Starkreferens">
    <w:name w:val="Intense Reference"/>
    <w:basedOn w:val="Standardstycketeckensnitt"/>
    <w:uiPriority w:val="32"/>
    <w:qFormat/>
    <w:rsid w:val="00C12708"/>
    <w:rPr>
      <w:b/>
      <w:bCs/>
      <w:smallCaps/>
      <w:color w:val="C0504D" w:themeColor="accent2"/>
      <w:spacing w:val="5"/>
      <w:u w:val="single"/>
    </w:rPr>
  </w:style>
  <w:style w:type="character" w:styleId="Bokenstitel">
    <w:name w:val="Book Title"/>
    <w:basedOn w:val="Standardstycketeckensnitt"/>
    <w:uiPriority w:val="33"/>
    <w:qFormat/>
    <w:rsid w:val="00C12708"/>
    <w:rPr>
      <w:b/>
      <w:bCs/>
      <w:smallCaps/>
      <w:spacing w:val="5"/>
    </w:rPr>
  </w:style>
  <w:style w:type="paragraph" w:styleId="Innehllsfrteckningsrubrik">
    <w:name w:val="TOC Heading"/>
    <w:basedOn w:val="Rubrik1"/>
    <w:next w:val="Normal"/>
    <w:uiPriority w:val="39"/>
    <w:semiHidden/>
    <w:unhideWhenUsed/>
    <w:qFormat/>
    <w:rsid w:val="00C1270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localhost/?Page=Karta" TargetMode="External"/><Relationship Id="rId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8B5B1F-D8EC-4DE3-9F61-E3F2EBC9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334</Words>
  <Characters>1775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verksamhetshandbok</vt:lpstr>
    </vt:vector>
  </TitlesOfParts>
  <Company>Hewlett-Packard</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verksamhetshandbok</dc:title>
  <dc:creator>Richard</dc:creator>
  <cp:lastModifiedBy>Richard Fransson</cp:lastModifiedBy>
  <cp:revision>12</cp:revision>
  <cp:lastPrinted>2025-07-02T10:21:00Z</cp:lastPrinted>
  <dcterms:created xsi:type="dcterms:W3CDTF">2025-07-02T10:20:00Z</dcterms:created>
  <dcterms:modified xsi:type="dcterms:W3CDTF">2025-07-02T10:30:00Z</dcterms:modified>
</cp:coreProperties>
</file>